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42133" w:rsidRPr="00F970D6" w:rsidRDefault="00B42133" w:rsidP="00B42133">
                            <w:pPr>
                              <w:spacing w:after="0"/>
                              <w:rPr>
                                <w:sz w:val="32"/>
                                <w:szCs w:val="32"/>
                              </w:rPr>
                            </w:pPr>
                            <w:r w:rsidRPr="00F970D6">
                              <w:rPr>
                                <w:b/>
                                <w:sz w:val="32"/>
                                <w:szCs w:val="32"/>
                              </w:rPr>
                              <w:t>Na het lezen</w:t>
                            </w:r>
                            <w:r w:rsidRPr="00F970D6">
                              <w:rPr>
                                <w:b/>
                                <w:sz w:val="32"/>
                                <w:szCs w:val="32"/>
                              </w:rPr>
                              <w:tab/>
                            </w:r>
                            <w:r w:rsidRPr="00F970D6">
                              <w:rPr>
                                <w:b/>
                                <w:sz w:val="32"/>
                                <w:szCs w:val="32"/>
                              </w:rPr>
                              <w:tab/>
                            </w:r>
                            <w:r w:rsidRPr="00F970D6">
                              <w:rPr>
                                <w:b/>
                                <w:sz w:val="32"/>
                                <w:szCs w:val="32"/>
                              </w:rPr>
                              <w:tab/>
                            </w:r>
                            <w:r w:rsidRPr="00F970D6">
                              <w:rPr>
                                <w:b/>
                                <w:sz w:val="32"/>
                                <w:szCs w:val="32"/>
                              </w:rPr>
                              <w:tab/>
                            </w:r>
                          </w:p>
                          <w:p w:rsidR="00B42133" w:rsidRPr="00891939" w:rsidRDefault="00B42133" w:rsidP="00B42133">
                            <w:pPr>
                              <w:pStyle w:val="Geenafstand"/>
                              <w:spacing w:line="276" w:lineRule="auto"/>
                            </w:pPr>
                            <w:r w:rsidRPr="00891939">
                              <w:t>Over wie gaat het gedicht voor jou? Welk stukje past het beste bij jou? Welk gevoel komt bij jou naar boven? Hoe voelt dat? Welk cijfer tussen 0 en 10 zou je het geven?</w:t>
                            </w:r>
                          </w:p>
                          <w:p w:rsidR="00B42133" w:rsidRPr="00891939" w:rsidRDefault="00B42133" w:rsidP="00B42133">
                            <w:pPr>
                              <w:pStyle w:val="Geenafstand"/>
                              <w:spacing w:line="276" w:lineRule="auto"/>
                            </w:pPr>
                          </w:p>
                          <w:p w:rsidR="00B42133" w:rsidRPr="00891939" w:rsidRDefault="00B42133" w:rsidP="00B42133">
                            <w:pPr>
                              <w:pStyle w:val="Geenafstand"/>
                              <w:spacing w:line="276" w:lineRule="auto"/>
                            </w:pPr>
                            <w:r w:rsidRPr="00891939">
                              <w:t xml:space="preserve">A) Een kaarsje aan laten steken helpt om de overledene even in het licht te zetten. </w:t>
                            </w:r>
                          </w:p>
                          <w:p w:rsidR="00B42133" w:rsidRPr="00891939" w:rsidRDefault="00B42133" w:rsidP="00B42133">
                            <w:pPr>
                              <w:pStyle w:val="Geenafstand"/>
                              <w:spacing w:line="276" w:lineRule="auto"/>
                            </w:pPr>
                            <w:r w:rsidRPr="00891939">
                              <w:t>Herinneringskaartje laten trekken en de vraag laten beantwoorden door het kind. Geef het kind de tijd en ruimte om erover te praten, de emoties te laten gaan en ook even stil mogen zijn hoort erbij.</w:t>
                            </w:r>
                          </w:p>
                          <w:p w:rsidR="00B42133" w:rsidRPr="00891939" w:rsidRDefault="00B42133" w:rsidP="00B42133">
                            <w:pPr>
                              <w:pStyle w:val="Geenafstand"/>
                              <w:spacing w:line="276" w:lineRule="auto"/>
                            </w:pPr>
                            <w:r w:rsidRPr="00891939">
                              <w:t>Praten over de overledene, de dood en de begrafenis/crematie geeft vaak al een opluchting. Ook de periode daarna is echter van belang. De herinnering koesteren.</w:t>
                            </w:r>
                          </w:p>
                          <w:p w:rsidR="00B42133" w:rsidRPr="00891939" w:rsidRDefault="00B42133" w:rsidP="00B42133">
                            <w:pPr>
                              <w:pStyle w:val="Geenafstand"/>
                              <w:spacing w:line="276" w:lineRule="auto"/>
                            </w:pPr>
                            <w:r w:rsidRPr="00891939">
                              <w:t xml:space="preserve">Iets als herinnering maken kan op verschillende manieren. </w:t>
                            </w:r>
                          </w:p>
                          <w:p w:rsidR="00B42133" w:rsidRPr="00891939" w:rsidRDefault="00B42133" w:rsidP="00B42133">
                            <w:pPr>
                              <w:pStyle w:val="Geenafstand"/>
                              <w:numPr>
                                <w:ilvl w:val="0"/>
                                <w:numId w:val="24"/>
                              </w:numPr>
                              <w:spacing w:line="276" w:lineRule="auto"/>
                            </w:pPr>
                            <w:r w:rsidRPr="00891939">
                              <w:t>Een zakdoek versi</w:t>
                            </w:r>
                            <w:bookmarkStart w:id="0" w:name="_GoBack"/>
                            <w:bookmarkEnd w:id="0"/>
                            <w:r w:rsidRPr="00891939">
                              <w:t>eren en daar thuis het geurtje dat de overledene vaak gebruikte op spuiten.</w:t>
                            </w:r>
                          </w:p>
                          <w:p w:rsidR="00B42133" w:rsidRPr="00891939" w:rsidRDefault="00B42133" w:rsidP="00B42133">
                            <w:pPr>
                              <w:pStyle w:val="Geenafstand"/>
                              <w:numPr>
                                <w:ilvl w:val="0"/>
                                <w:numId w:val="24"/>
                              </w:numPr>
                              <w:spacing w:line="276" w:lineRule="auto"/>
                            </w:pPr>
                            <w:r w:rsidRPr="00891939">
                              <w:t>Een fotolijst versieren en daar een foto van de overledene in doen.</w:t>
                            </w:r>
                          </w:p>
                          <w:p w:rsidR="00B42133" w:rsidRPr="00891939" w:rsidRDefault="00B42133" w:rsidP="00B42133">
                            <w:pPr>
                              <w:pStyle w:val="Geenafstand"/>
                              <w:numPr>
                                <w:ilvl w:val="0"/>
                                <w:numId w:val="24"/>
                              </w:numPr>
                              <w:spacing w:line="276" w:lineRule="auto"/>
                            </w:pPr>
                            <w:r w:rsidRPr="00891939">
                              <w:t>Een doosje versieren en daar herinneringen/uitspraken/foto’s van de overledene in doen.</w:t>
                            </w:r>
                          </w:p>
                          <w:p w:rsidR="00B42133" w:rsidRPr="00891939" w:rsidRDefault="00B42133" w:rsidP="00B42133">
                            <w:pPr>
                              <w:pStyle w:val="Geenafstand"/>
                              <w:spacing w:line="276" w:lineRule="auto"/>
                            </w:pPr>
                          </w:p>
                          <w:p w:rsidR="00B42133" w:rsidRPr="00891939" w:rsidRDefault="00B42133" w:rsidP="00B42133">
                            <w:pPr>
                              <w:pStyle w:val="Geenafstand"/>
                              <w:spacing w:line="276" w:lineRule="auto"/>
                            </w:pPr>
                            <w:r w:rsidRPr="00891939">
                              <w:t>B) Niemand weet wat er gebeurt nadat je dood bent. Of je naar de hemel gaat, hoe het er daar uitziet enz. Is het er groot? Is er gras? Zie je andere mensen, dieren? Vaak is het kind bang voor de dood. Welk beeld heeft het kind? Is dat zo? Vertel hoe het werkt met het brein. Dat je je eigen gedachten kunt bepalen en ook creëren. ‘Het is maar hoe je het bekijkt.’ Het beeld van de dood creëer je ook zelf. Hier kun je het kind mee helpen. Hoe zou je willen dat het er in de hemel uit ziet? Teken dit maar. Welk gevoel geeft het wanneer je naar deze tekening kijkt?</w:t>
                            </w:r>
                          </w:p>
                          <w:p w:rsidR="00B42133" w:rsidRPr="00891939" w:rsidRDefault="00B42133" w:rsidP="00B42133">
                            <w:pPr>
                              <w:pStyle w:val="Geenafstand"/>
                              <w:spacing w:line="276" w:lineRule="auto"/>
                            </w:pPr>
                          </w:p>
                          <w:p w:rsidR="00B42133" w:rsidRPr="00891939" w:rsidRDefault="00B42133" w:rsidP="00B42133">
                            <w:pPr>
                              <w:pStyle w:val="Geenafstand"/>
                              <w:spacing w:line="276" w:lineRule="auto"/>
                            </w:pPr>
                            <w:r w:rsidRPr="00891939">
                              <w:t>C) Een woordweb maken over de dood. Welke woorden, gedachten, gevoel komen er in het kind op? Stel vragen aan het kind die het kind ook aan het nadenken zet. Bijv. is doodgaan altijd verdrietig? Kan doodgaan ook een opluchting voor iemand betekenen? Op welke manier? Wat zou de overledene gewild hebben hoe het jij hiermee omgaat? Waar zou de overledene trots op zijn? Etc.</w:t>
                            </w:r>
                          </w:p>
                          <w:p w:rsidR="00B42133" w:rsidRDefault="00B42133" w:rsidP="00B42133">
                            <w:pPr>
                              <w:spacing w:after="0"/>
                              <w:rPr>
                                <w:rFonts w:cstheme="minorHAnsi"/>
                                <w:sz w:val="20"/>
                                <w:szCs w:val="20"/>
                              </w:rPr>
                            </w:pPr>
                          </w:p>
                          <w:p w:rsidR="00B42133" w:rsidRPr="00B42133" w:rsidRDefault="00B42133" w:rsidP="00B42133">
                            <w:pPr>
                              <w:spacing w:after="0"/>
                              <w:rPr>
                                <w:rFonts w:cstheme="minorHAnsi"/>
                                <w:sz w:val="32"/>
                                <w:szCs w:val="32"/>
                              </w:rPr>
                            </w:pPr>
                            <w:r w:rsidRPr="00B42133">
                              <w:rPr>
                                <w:rFonts w:cstheme="minorHAnsi"/>
                                <w:b/>
                                <w:sz w:val="32"/>
                                <w:szCs w:val="32"/>
                              </w:rPr>
                              <w:t>Links</w:t>
                            </w:r>
                          </w:p>
                          <w:p w:rsidR="00B42133" w:rsidRDefault="003F6F3C" w:rsidP="00B42133">
                            <w:pPr>
                              <w:pStyle w:val="Geenafstand"/>
                              <w:spacing w:line="276" w:lineRule="auto"/>
                            </w:pPr>
                            <w:hyperlink r:id="rId8" w:history="1">
                              <w:r w:rsidR="00B42133" w:rsidRPr="00EB4650">
                                <w:rPr>
                                  <w:rStyle w:val="Hyperlink"/>
                                </w:rPr>
                                <w:t>http://www.stichtingjongehelden.nl</w:t>
                              </w:r>
                            </w:hyperlink>
                            <w:r w:rsidR="00B42133">
                              <w:t xml:space="preserve"> </w:t>
                            </w:r>
                          </w:p>
                          <w:p w:rsidR="00B42133" w:rsidRPr="007714EB" w:rsidRDefault="003F6F3C" w:rsidP="00B42133">
                            <w:pPr>
                              <w:pStyle w:val="Geenafstand"/>
                              <w:spacing w:line="276" w:lineRule="auto"/>
                            </w:pPr>
                            <w:hyperlink r:id="rId9" w:history="1">
                              <w:r w:rsidR="00B42133" w:rsidRPr="00EB4650">
                                <w:rPr>
                                  <w:rStyle w:val="Hyperlink"/>
                                </w:rPr>
                                <w:t>http://www.daisyluiten.nl/index.php?option=com_content&amp;view=article&amp;id=21&amp;Itemid=250</w:t>
                              </w:r>
                            </w:hyperlink>
                          </w:p>
                          <w:p w:rsidR="00B42133" w:rsidRPr="001545B9" w:rsidRDefault="00B42133" w:rsidP="00B42133">
                            <w:pPr>
                              <w:spacing w:after="0"/>
                              <w:rPr>
                                <w:rFonts w:cstheme="minorHAnsi"/>
                                <w:sz w:val="20"/>
                                <w:szCs w:val="20"/>
                              </w:rPr>
                            </w:pPr>
                          </w:p>
                          <w:p w:rsidR="00B42133" w:rsidRPr="00891939" w:rsidRDefault="00B42133" w:rsidP="00B42133">
                            <w:pPr>
                              <w:pStyle w:val="Geenafstand"/>
                              <w:spacing w:line="276" w:lineRule="auto"/>
                            </w:pPr>
                            <w:r w:rsidRPr="00891939">
                              <w:rPr>
                                <w:b/>
                                <w:sz w:val="28"/>
                                <w:szCs w:val="28"/>
                              </w:rPr>
                              <w:t>Differentiatie voor de jongere kinderen:</w:t>
                            </w:r>
                          </w:p>
                          <w:p w:rsidR="00B42133" w:rsidRPr="00A56AEA" w:rsidRDefault="00B42133" w:rsidP="00B42133">
                            <w:pPr>
                              <w:pStyle w:val="Lijstalinea"/>
                              <w:numPr>
                                <w:ilvl w:val="0"/>
                                <w:numId w:val="24"/>
                              </w:numPr>
                              <w:spacing w:after="160"/>
                              <w:rPr>
                                <w:sz w:val="22"/>
                              </w:rPr>
                            </w:pPr>
                            <w:r w:rsidRPr="00A56AEA">
                              <w:rPr>
                                <w:sz w:val="22"/>
                              </w:rPr>
                              <w:t>Werkvormen A en B zijn ook erg geschikt voor de jongere kinderen, uiteraard wel op niveau aangepast qua gesprek.</w:t>
                            </w:r>
                          </w:p>
                          <w:p w:rsidR="00040109" w:rsidRPr="00B42133" w:rsidRDefault="00040109" w:rsidP="00B42133">
                            <w:pPr>
                              <w:spacing w:after="0"/>
                              <w:rPr>
                                <w:sz w:val="20"/>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B42133" w:rsidRPr="00F970D6" w:rsidRDefault="00B42133" w:rsidP="00B42133">
                      <w:pPr>
                        <w:spacing w:after="0"/>
                        <w:rPr>
                          <w:sz w:val="32"/>
                          <w:szCs w:val="32"/>
                        </w:rPr>
                      </w:pPr>
                      <w:r w:rsidRPr="00F970D6">
                        <w:rPr>
                          <w:b/>
                          <w:sz w:val="32"/>
                          <w:szCs w:val="32"/>
                        </w:rPr>
                        <w:t>Na het lezen</w:t>
                      </w:r>
                      <w:r w:rsidRPr="00F970D6">
                        <w:rPr>
                          <w:b/>
                          <w:sz w:val="32"/>
                          <w:szCs w:val="32"/>
                        </w:rPr>
                        <w:tab/>
                      </w:r>
                      <w:r w:rsidRPr="00F970D6">
                        <w:rPr>
                          <w:b/>
                          <w:sz w:val="32"/>
                          <w:szCs w:val="32"/>
                        </w:rPr>
                        <w:tab/>
                      </w:r>
                      <w:r w:rsidRPr="00F970D6">
                        <w:rPr>
                          <w:b/>
                          <w:sz w:val="32"/>
                          <w:szCs w:val="32"/>
                        </w:rPr>
                        <w:tab/>
                      </w:r>
                      <w:r w:rsidRPr="00F970D6">
                        <w:rPr>
                          <w:b/>
                          <w:sz w:val="32"/>
                          <w:szCs w:val="32"/>
                        </w:rPr>
                        <w:tab/>
                      </w:r>
                    </w:p>
                    <w:p w:rsidR="00B42133" w:rsidRPr="00891939" w:rsidRDefault="00B42133" w:rsidP="00B42133">
                      <w:pPr>
                        <w:pStyle w:val="Geenafstand"/>
                        <w:spacing w:line="276" w:lineRule="auto"/>
                      </w:pPr>
                      <w:r w:rsidRPr="00891939">
                        <w:t>Over wie gaat het gedicht voor jou? Welk stukje past het beste bij jou? Welk gevoel komt bij jou naar boven? Hoe voelt dat? Welk cijfer tussen 0 en 10 zou je het geven?</w:t>
                      </w:r>
                    </w:p>
                    <w:p w:rsidR="00B42133" w:rsidRPr="00891939" w:rsidRDefault="00B42133" w:rsidP="00B42133">
                      <w:pPr>
                        <w:pStyle w:val="Geenafstand"/>
                        <w:spacing w:line="276" w:lineRule="auto"/>
                      </w:pPr>
                    </w:p>
                    <w:p w:rsidR="00B42133" w:rsidRPr="00891939" w:rsidRDefault="00B42133" w:rsidP="00B42133">
                      <w:pPr>
                        <w:pStyle w:val="Geenafstand"/>
                        <w:spacing w:line="276" w:lineRule="auto"/>
                      </w:pPr>
                      <w:r w:rsidRPr="00891939">
                        <w:t xml:space="preserve">A) Een kaarsje aan laten steken helpt om de overledene even in het licht te zetten. </w:t>
                      </w:r>
                    </w:p>
                    <w:p w:rsidR="00B42133" w:rsidRPr="00891939" w:rsidRDefault="00B42133" w:rsidP="00B42133">
                      <w:pPr>
                        <w:pStyle w:val="Geenafstand"/>
                        <w:spacing w:line="276" w:lineRule="auto"/>
                      </w:pPr>
                      <w:r w:rsidRPr="00891939">
                        <w:t>Herinneringskaartje laten trekken en de vraag laten beantwoorden door het kind. Geef het kind de tijd en ruimte om erover te praten, de emoties te laten gaan en ook even stil mogen zijn hoort erbij.</w:t>
                      </w:r>
                    </w:p>
                    <w:p w:rsidR="00B42133" w:rsidRPr="00891939" w:rsidRDefault="00B42133" w:rsidP="00B42133">
                      <w:pPr>
                        <w:pStyle w:val="Geenafstand"/>
                        <w:spacing w:line="276" w:lineRule="auto"/>
                      </w:pPr>
                      <w:r w:rsidRPr="00891939">
                        <w:t>Praten over de overledene, de dood en de begrafenis/crematie geeft vaak al een opluchting. Ook de periode daarna is echter van belang. De herinnering koesteren.</w:t>
                      </w:r>
                    </w:p>
                    <w:p w:rsidR="00B42133" w:rsidRPr="00891939" w:rsidRDefault="00B42133" w:rsidP="00B42133">
                      <w:pPr>
                        <w:pStyle w:val="Geenafstand"/>
                        <w:spacing w:line="276" w:lineRule="auto"/>
                      </w:pPr>
                      <w:r w:rsidRPr="00891939">
                        <w:t xml:space="preserve">Iets als herinnering maken kan op verschillende manieren. </w:t>
                      </w:r>
                    </w:p>
                    <w:p w:rsidR="00B42133" w:rsidRPr="00891939" w:rsidRDefault="00B42133" w:rsidP="00B42133">
                      <w:pPr>
                        <w:pStyle w:val="Geenafstand"/>
                        <w:numPr>
                          <w:ilvl w:val="0"/>
                          <w:numId w:val="24"/>
                        </w:numPr>
                        <w:spacing w:line="276" w:lineRule="auto"/>
                      </w:pPr>
                      <w:r w:rsidRPr="00891939">
                        <w:t>Een zakdoek versi</w:t>
                      </w:r>
                      <w:bookmarkStart w:id="1" w:name="_GoBack"/>
                      <w:bookmarkEnd w:id="1"/>
                      <w:r w:rsidRPr="00891939">
                        <w:t>eren en daar thuis het geurtje dat de overledene vaak gebruikte op spuiten.</w:t>
                      </w:r>
                    </w:p>
                    <w:p w:rsidR="00B42133" w:rsidRPr="00891939" w:rsidRDefault="00B42133" w:rsidP="00B42133">
                      <w:pPr>
                        <w:pStyle w:val="Geenafstand"/>
                        <w:numPr>
                          <w:ilvl w:val="0"/>
                          <w:numId w:val="24"/>
                        </w:numPr>
                        <w:spacing w:line="276" w:lineRule="auto"/>
                      </w:pPr>
                      <w:r w:rsidRPr="00891939">
                        <w:t>Een fotolijst versieren en daar een foto van de overledene in doen.</w:t>
                      </w:r>
                    </w:p>
                    <w:p w:rsidR="00B42133" w:rsidRPr="00891939" w:rsidRDefault="00B42133" w:rsidP="00B42133">
                      <w:pPr>
                        <w:pStyle w:val="Geenafstand"/>
                        <w:numPr>
                          <w:ilvl w:val="0"/>
                          <w:numId w:val="24"/>
                        </w:numPr>
                        <w:spacing w:line="276" w:lineRule="auto"/>
                      </w:pPr>
                      <w:r w:rsidRPr="00891939">
                        <w:t>Een doosje versieren en daar herinneringen/uitspraken/foto’s van de overledene in doen.</w:t>
                      </w:r>
                    </w:p>
                    <w:p w:rsidR="00B42133" w:rsidRPr="00891939" w:rsidRDefault="00B42133" w:rsidP="00B42133">
                      <w:pPr>
                        <w:pStyle w:val="Geenafstand"/>
                        <w:spacing w:line="276" w:lineRule="auto"/>
                      </w:pPr>
                    </w:p>
                    <w:p w:rsidR="00B42133" w:rsidRPr="00891939" w:rsidRDefault="00B42133" w:rsidP="00B42133">
                      <w:pPr>
                        <w:pStyle w:val="Geenafstand"/>
                        <w:spacing w:line="276" w:lineRule="auto"/>
                      </w:pPr>
                      <w:r w:rsidRPr="00891939">
                        <w:t>B) Niemand weet wat er gebeurt nadat je dood bent. Of je naar de hemel gaat, hoe het er daar uitziet enz. Is het er groot? Is er gras? Zie je andere mensen, dieren? Vaak is het kind bang voor de dood. Welk beeld heeft het kind? Is dat zo? Vertel hoe het werkt met het brein. Dat je je eigen gedachten kunt bepalen en ook creëren. ‘Het is maar hoe je het bekijkt.’ Het beeld van de dood creëer je ook zelf. Hier kun je het kind mee helpen. Hoe zou je willen dat het er in de hemel uit ziet? Teken dit maar. Welk gevoel geeft het wanneer je naar deze tekening kijkt?</w:t>
                      </w:r>
                    </w:p>
                    <w:p w:rsidR="00B42133" w:rsidRPr="00891939" w:rsidRDefault="00B42133" w:rsidP="00B42133">
                      <w:pPr>
                        <w:pStyle w:val="Geenafstand"/>
                        <w:spacing w:line="276" w:lineRule="auto"/>
                      </w:pPr>
                    </w:p>
                    <w:p w:rsidR="00B42133" w:rsidRPr="00891939" w:rsidRDefault="00B42133" w:rsidP="00B42133">
                      <w:pPr>
                        <w:pStyle w:val="Geenafstand"/>
                        <w:spacing w:line="276" w:lineRule="auto"/>
                      </w:pPr>
                      <w:r w:rsidRPr="00891939">
                        <w:t>C) Een woordweb maken over de dood. Welke woorden, gedachten, gevoel komen er in het kind op? Stel vragen aan het kind die het kind ook aan het nadenken zet. Bijv. is doodgaan altijd verdrietig? Kan doodgaan ook een opluchting voor iemand betekenen? Op welke manier? Wat zou de overledene gewild hebben hoe het jij hiermee omgaat? Waar zou de overledene trots op zijn? Etc.</w:t>
                      </w:r>
                    </w:p>
                    <w:p w:rsidR="00B42133" w:rsidRDefault="00B42133" w:rsidP="00B42133">
                      <w:pPr>
                        <w:spacing w:after="0"/>
                        <w:rPr>
                          <w:rFonts w:cstheme="minorHAnsi"/>
                          <w:sz w:val="20"/>
                          <w:szCs w:val="20"/>
                        </w:rPr>
                      </w:pPr>
                    </w:p>
                    <w:p w:rsidR="00B42133" w:rsidRPr="00B42133" w:rsidRDefault="00B42133" w:rsidP="00B42133">
                      <w:pPr>
                        <w:spacing w:after="0"/>
                        <w:rPr>
                          <w:rFonts w:cstheme="minorHAnsi"/>
                          <w:sz w:val="32"/>
                          <w:szCs w:val="32"/>
                        </w:rPr>
                      </w:pPr>
                      <w:r w:rsidRPr="00B42133">
                        <w:rPr>
                          <w:rFonts w:cstheme="minorHAnsi"/>
                          <w:b/>
                          <w:sz w:val="32"/>
                          <w:szCs w:val="32"/>
                        </w:rPr>
                        <w:t>Links</w:t>
                      </w:r>
                    </w:p>
                    <w:p w:rsidR="00B42133" w:rsidRDefault="003F6F3C" w:rsidP="00B42133">
                      <w:pPr>
                        <w:pStyle w:val="Geenafstand"/>
                        <w:spacing w:line="276" w:lineRule="auto"/>
                      </w:pPr>
                      <w:hyperlink r:id="rId10" w:history="1">
                        <w:r w:rsidR="00B42133" w:rsidRPr="00EB4650">
                          <w:rPr>
                            <w:rStyle w:val="Hyperlink"/>
                          </w:rPr>
                          <w:t>http://www.stichtingjongehelden.nl</w:t>
                        </w:r>
                      </w:hyperlink>
                      <w:r w:rsidR="00B42133">
                        <w:t xml:space="preserve"> </w:t>
                      </w:r>
                    </w:p>
                    <w:p w:rsidR="00B42133" w:rsidRPr="007714EB" w:rsidRDefault="003F6F3C" w:rsidP="00B42133">
                      <w:pPr>
                        <w:pStyle w:val="Geenafstand"/>
                        <w:spacing w:line="276" w:lineRule="auto"/>
                      </w:pPr>
                      <w:hyperlink r:id="rId11" w:history="1">
                        <w:r w:rsidR="00B42133" w:rsidRPr="00EB4650">
                          <w:rPr>
                            <w:rStyle w:val="Hyperlink"/>
                          </w:rPr>
                          <w:t>http://www.daisyluiten.nl/index.php?option=com_content&amp;view=article&amp;id=21&amp;Itemid=250</w:t>
                        </w:r>
                      </w:hyperlink>
                    </w:p>
                    <w:p w:rsidR="00B42133" w:rsidRPr="001545B9" w:rsidRDefault="00B42133" w:rsidP="00B42133">
                      <w:pPr>
                        <w:spacing w:after="0"/>
                        <w:rPr>
                          <w:rFonts w:cstheme="minorHAnsi"/>
                          <w:sz w:val="20"/>
                          <w:szCs w:val="20"/>
                        </w:rPr>
                      </w:pPr>
                    </w:p>
                    <w:p w:rsidR="00B42133" w:rsidRPr="00891939" w:rsidRDefault="00B42133" w:rsidP="00B42133">
                      <w:pPr>
                        <w:pStyle w:val="Geenafstand"/>
                        <w:spacing w:line="276" w:lineRule="auto"/>
                      </w:pPr>
                      <w:r w:rsidRPr="00891939">
                        <w:rPr>
                          <w:b/>
                          <w:sz w:val="28"/>
                          <w:szCs w:val="28"/>
                        </w:rPr>
                        <w:t>Differentiatie voor de jongere kinderen:</w:t>
                      </w:r>
                    </w:p>
                    <w:p w:rsidR="00B42133" w:rsidRPr="00A56AEA" w:rsidRDefault="00B42133" w:rsidP="00B42133">
                      <w:pPr>
                        <w:pStyle w:val="Lijstalinea"/>
                        <w:numPr>
                          <w:ilvl w:val="0"/>
                          <w:numId w:val="24"/>
                        </w:numPr>
                        <w:spacing w:after="160"/>
                        <w:rPr>
                          <w:sz w:val="22"/>
                        </w:rPr>
                      </w:pPr>
                      <w:r w:rsidRPr="00A56AEA">
                        <w:rPr>
                          <w:sz w:val="22"/>
                        </w:rPr>
                        <w:t>Werkvormen A en B zijn ook erg geschikt voor de jongere kinderen, uiteraard wel op niveau aangepast qua gesprek.</w:t>
                      </w:r>
                    </w:p>
                    <w:p w:rsidR="00040109" w:rsidRPr="00B42133" w:rsidRDefault="00040109" w:rsidP="00B42133">
                      <w:pPr>
                        <w:spacing w:after="0"/>
                        <w:rPr>
                          <w:sz w:val="20"/>
                          <w:szCs w:val="32"/>
                        </w:rPr>
                      </w:pPr>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42133" w:rsidRPr="00D940F3" w:rsidRDefault="00B42133" w:rsidP="00B42133">
                            <w:pPr>
                              <w:spacing w:after="0"/>
                              <w:rPr>
                                <w:sz w:val="22"/>
                              </w:rPr>
                            </w:pPr>
                            <w:r w:rsidRPr="00D940F3">
                              <w:rPr>
                                <w:b/>
                                <w:sz w:val="22"/>
                              </w:rPr>
                              <w:t xml:space="preserve">Gedichtenbundel Warboel: </w:t>
                            </w:r>
                            <w:r>
                              <w:rPr>
                                <w:sz w:val="22"/>
                              </w:rPr>
                              <w:t>Pagina 8 - 9</w:t>
                            </w:r>
                          </w:p>
                          <w:p w:rsidR="00B42133" w:rsidRPr="00A56AEA" w:rsidRDefault="00A56AEA" w:rsidP="00B42133">
                            <w:pPr>
                              <w:spacing w:after="0"/>
                              <w:rPr>
                                <w:sz w:val="22"/>
                              </w:rPr>
                            </w:pPr>
                            <w:hyperlink r:id="rId12" w:history="1">
                              <w:r w:rsidRPr="00993279">
                                <w:rPr>
                                  <w:rStyle w:val="Hyperlink"/>
                                  <w:sz w:val="22"/>
                                </w:rPr>
                                <w:t>www.zilverensleutels.nl</w:t>
                              </w:r>
                            </w:hyperlink>
                            <w:r>
                              <w:rPr>
                                <w:sz w:val="22"/>
                              </w:rPr>
                              <w:t xml:space="preserve"> </w:t>
                            </w:r>
                          </w:p>
                          <w:p w:rsidR="00A56AEA" w:rsidRDefault="00A56AEA" w:rsidP="00B42133">
                            <w:pPr>
                              <w:spacing w:after="0"/>
                              <w:rPr>
                                <w:b/>
                                <w:sz w:val="22"/>
                              </w:rPr>
                            </w:pPr>
                          </w:p>
                          <w:p w:rsidR="00B42133" w:rsidRDefault="00B42133" w:rsidP="00B42133">
                            <w:pPr>
                              <w:spacing w:after="0"/>
                              <w:rPr>
                                <w:sz w:val="22"/>
                              </w:rPr>
                            </w:pPr>
                            <w:r w:rsidRPr="00D940F3">
                              <w:rPr>
                                <w:b/>
                                <w:sz w:val="22"/>
                              </w:rPr>
                              <w:t>Onderwerp</w:t>
                            </w:r>
                            <w:r w:rsidRPr="00D940F3">
                              <w:rPr>
                                <w:sz w:val="22"/>
                              </w:rPr>
                              <w:t xml:space="preserve">: </w:t>
                            </w:r>
                          </w:p>
                          <w:p w:rsidR="00B42133" w:rsidRPr="00D940F3" w:rsidRDefault="00B42133" w:rsidP="00B42133">
                            <w:pPr>
                              <w:spacing w:after="0"/>
                              <w:rPr>
                                <w:sz w:val="22"/>
                              </w:rPr>
                            </w:pPr>
                            <w:r>
                              <w:rPr>
                                <w:sz w:val="22"/>
                              </w:rPr>
                              <w:t>Rouw/afscheid</w:t>
                            </w:r>
                          </w:p>
                          <w:p w:rsidR="00B42133" w:rsidRPr="00D940F3" w:rsidRDefault="00B42133" w:rsidP="00B42133">
                            <w:pPr>
                              <w:spacing w:after="0"/>
                              <w:rPr>
                                <w:sz w:val="22"/>
                              </w:rPr>
                            </w:pPr>
                          </w:p>
                          <w:p w:rsidR="00B42133" w:rsidRDefault="00B42133" w:rsidP="00B42133">
                            <w:pPr>
                              <w:spacing w:after="0"/>
                              <w:rPr>
                                <w:sz w:val="22"/>
                              </w:rPr>
                            </w:pPr>
                            <w:r w:rsidRPr="00D940F3">
                              <w:rPr>
                                <w:b/>
                                <w:sz w:val="22"/>
                              </w:rPr>
                              <w:t>Leeftijdsgroep</w:t>
                            </w:r>
                            <w:r w:rsidRPr="00D940F3">
                              <w:rPr>
                                <w:sz w:val="22"/>
                              </w:rPr>
                              <w:t xml:space="preserve">:  </w:t>
                            </w:r>
                          </w:p>
                          <w:p w:rsidR="00B42133" w:rsidRPr="00AC5584" w:rsidRDefault="00B42133" w:rsidP="00B42133">
                            <w:pPr>
                              <w:spacing w:after="0"/>
                              <w:rPr>
                                <w:sz w:val="22"/>
                              </w:rPr>
                            </w:pPr>
                            <w:r>
                              <w:rPr>
                                <w:sz w:val="22"/>
                              </w:rPr>
                              <w:t>Oudere kinderen 10 – 14 jaar</w:t>
                            </w:r>
                          </w:p>
                          <w:p w:rsidR="00B42133" w:rsidRPr="00D940F3" w:rsidRDefault="00B42133" w:rsidP="00B42133">
                            <w:pPr>
                              <w:spacing w:after="0"/>
                              <w:rPr>
                                <w:sz w:val="22"/>
                              </w:rPr>
                            </w:pPr>
                          </w:p>
                          <w:p w:rsidR="00B42133" w:rsidRPr="00D940F3" w:rsidRDefault="00B42133" w:rsidP="00B42133">
                            <w:pPr>
                              <w:spacing w:after="0"/>
                              <w:rPr>
                                <w:sz w:val="22"/>
                              </w:rPr>
                            </w:pPr>
                          </w:p>
                          <w:p w:rsidR="00B42133" w:rsidRDefault="00B42133" w:rsidP="00B42133">
                            <w:pPr>
                              <w:spacing w:after="0"/>
                              <w:rPr>
                                <w:sz w:val="22"/>
                              </w:rPr>
                            </w:pPr>
                            <w:r>
                              <w:rPr>
                                <w:b/>
                                <w:sz w:val="22"/>
                              </w:rPr>
                              <w:t>Materiaal</w:t>
                            </w:r>
                          </w:p>
                          <w:p w:rsidR="00B42133" w:rsidRDefault="00B42133" w:rsidP="00B42133">
                            <w:pPr>
                              <w:spacing w:after="0"/>
                              <w:rPr>
                                <w:sz w:val="22"/>
                              </w:rPr>
                            </w:pPr>
                            <w:r>
                              <w:rPr>
                                <w:sz w:val="22"/>
                              </w:rPr>
                              <w:t xml:space="preserve">- Sterrenkaartjes van Daisy </w:t>
                            </w:r>
                          </w:p>
                          <w:p w:rsidR="00B42133" w:rsidRDefault="00B42133" w:rsidP="00B42133">
                            <w:pPr>
                              <w:spacing w:after="0"/>
                              <w:rPr>
                                <w:sz w:val="22"/>
                              </w:rPr>
                            </w:pPr>
                            <w:r>
                              <w:rPr>
                                <w:sz w:val="22"/>
                              </w:rPr>
                              <w:t xml:space="preserve">  Luiten</w:t>
                            </w: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10"/>
                                <w:szCs w:val="10"/>
                              </w:rPr>
                            </w:pPr>
                          </w:p>
                          <w:p w:rsidR="00B42133" w:rsidRDefault="00B42133" w:rsidP="00B42133">
                            <w:pPr>
                              <w:spacing w:after="0"/>
                              <w:rPr>
                                <w:sz w:val="10"/>
                                <w:szCs w:val="10"/>
                              </w:rPr>
                            </w:pPr>
                          </w:p>
                          <w:p w:rsidR="00B42133" w:rsidRPr="00B42133" w:rsidRDefault="00B42133" w:rsidP="00B42133">
                            <w:pPr>
                              <w:spacing w:after="0"/>
                              <w:rPr>
                                <w:sz w:val="10"/>
                                <w:szCs w:val="10"/>
                              </w:rPr>
                            </w:pPr>
                          </w:p>
                          <w:p w:rsidR="00A56AEA" w:rsidRDefault="00A56AEA" w:rsidP="00B42133">
                            <w:pPr>
                              <w:spacing w:after="0"/>
                              <w:rPr>
                                <w:b/>
                                <w:sz w:val="22"/>
                              </w:rPr>
                            </w:pPr>
                          </w:p>
                          <w:p w:rsidR="00B42133" w:rsidRDefault="00B42133" w:rsidP="00B42133">
                            <w:pPr>
                              <w:spacing w:after="0"/>
                              <w:rPr>
                                <w:b/>
                                <w:sz w:val="22"/>
                              </w:rPr>
                            </w:pPr>
                            <w:r w:rsidRPr="005727BC">
                              <w:rPr>
                                <w:b/>
                                <w:sz w:val="22"/>
                              </w:rPr>
                              <w:t>B</w:t>
                            </w:r>
                            <w:r>
                              <w:rPr>
                                <w:b/>
                                <w:sz w:val="22"/>
                              </w:rPr>
                              <w:t>ijzonderheden</w:t>
                            </w:r>
                          </w:p>
                          <w:p w:rsidR="00B42133" w:rsidRPr="00A56AEA" w:rsidRDefault="00B42133" w:rsidP="00B42133">
                            <w:pPr>
                              <w:spacing w:after="0"/>
                              <w:rPr>
                                <w:sz w:val="22"/>
                              </w:rPr>
                            </w:pPr>
                            <w:r w:rsidRPr="00A56AEA">
                              <w:rPr>
                                <w:sz w:val="22"/>
                              </w:rPr>
                              <w:t xml:space="preserve">Wees je </w:t>
                            </w:r>
                            <w:r w:rsidR="00A56AEA">
                              <w:rPr>
                                <w:sz w:val="22"/>
                              </w:rPr>
                              <w:t xml:space="preserve">ervan </w:t>
                            </w:r>
                            <w:r w:rsidRPr="00A56AEA">
                              <w:rPr>
                                <w:sz w:val="22"/>
                              </w:rPr>
                              <w:t>bewust dat ieder op een andere manier rouwt. Ook wil het kind vaak zijn ouders geen extra verdriet bezorgen (loyaal zijn). Het kind zit echter ook met verdriet. Hoor en zie dat en geef aan dat het er mag zijn.</w:t>
                            </w:r>
                          </w:p>
                          <w:p w:rsidR="00B42133" w:rsidRDefault="00B42133" w:rsidP="00B42133">
                            <w:pPr>
                              <w:spacing w:after="0"/>
                              <w:rPr>
                                <w:sz w:val="22"/>
                              </w:rPr>
                            </w:pPr>
                          </w:p>
                          <w:p w:rsidR="00B42133" w:rsidRDefault="00B42133" w:rsidP="00B42133">
                            <w:pPr>
                              <w:spacing w:after="0"/>
                              <w:rPr>
                                <w:sz w:val="22"/>
                              </w:rPr>
                            </w:pPr>
                            <w:r>
                              <w:rPr>
                                <w:b/>
                                <w:sz w:val="22"/>
                              </w:rPr>
                              <w:t>Tips</w:t>
                            </w:r>
                          </w:p>
                          <w:p w:rsidR="00B42133" w:rsidRPr="00A56AEA" w:rsidRDefault="00B42133" w:rsidP="00B42133">
                            <w:pPr>
                              <w:spacing w:after="0"/>
                              <w:rPr>
                                <w:sz w:val="22"/>
                              </w:rPr>
                            </w:pPr>
                            <w:r w:rsidRPr="00A56AEA">
                              <w:rPr>
                                <w:sz w:val="22"/>
                              </w:rPr>
                              <w:t>Sterrenkaartjes zijn herinneringskaartjes om dierbare en fijne herinneringen op te halen na het overlijden van iemand van wie je houdt. Sterrenkaartjes zorgen voor nieuwe gespreksstof.</w:t>
                            </w:r>
                          </w:p>
                          <w:p w:rsidR="00B42133" w:rsidRPr="00D940F3" w:rsidRDefault="00B42133" w:rsidP="00B42133">
                            <w:pPr>
                              <w:spacing w:after="0"/>
                              <w:rPr>
                                <w:sz w:val="22"/>
                              </w:rPr>
                            </w:pPr>
                          </w:p>
                          <w:p w:rsidR="00B42133" w:rsidRPr="00D940F3" w:rsidRDefault="00B42133" w:rsidP="00B42133">
                            <w:pPr>
                              <w:spacing w:after="0"/>
                              <w:rPr>
                                <w:sz w:val="22"/>
                              </w:rPr>
                            </w:pPr>
                          </w:p>
                          <w:p w:rsidR="00B42133" w:rsidRPr="00D940F3" w:rsidRDefault="00B42133" w:rsidP="00B42133">
                            <w:pPr>
                              <w:spacing w:after="0"/>
                              <w:rPr>
                                <w:sz w:val="22"/>
                              </w:rPr>
                            </w:pPr>
                          </w:p>
                          <w:p w:rsidR="00B42133" w:rsidRPr="00D940F3" w:rsidRDefault="00B42133" w:rsidP="00B42133">
                            <w:pPr>
                              <w:spacing w:after="0"/>
                              <w:rPr>
                                <w:sz w:val="22"/>
                              </w:rPr>
                            </w:pPr>
                          </w:p>
                          <w:p w:rsidR="00B42133" w:rsidRPr="00D940F3" w:rsidRDefault="00B42133" w:rsidP="00B42133">
                            <w:pPr>
                              <w:spacing w:after="0"/>
                              <w:rPr>
                                <w:b/>
                                <w:sz w:val="22"/>
                              </w:rPr>
                            </w:pPr>
                          </w:p>
                          <w:p w:rsidR="00B42133" w:rsidRPr="00D940F3" w:rsidRDefault="00B42133" w:rsidP="00B42133">
                            <w:pPr>
                              <w:spacing w:after="0"/>
                              <w:rPr>
                                <w:sz w:val="22"/>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B42133" w:rsidRPr="00D940F3" w:rsidRDefault="00B42133" w:rsidP="00B42133">
                      <w:pPr>
                        <w:spacing w:after="0"/>
                        <w:rPr>
                          <w:sz w:val="22"/>
                        </w:rPr>
                      </w:pPr>
                      <w:r w:rsidRPr="00D940F3">
                        <w:rPr>
                          <w:b/>
                          <w:sz w:val="22"/>
                        </w:rPr>
                        <w:t xml:space="preserve">Gedichtenbundel Warboel: </w:t>
                      </w:r>
                      <w:r>
                        <w:rPr>
                          <w:sz w:val="22"/>
                        </w:rPr>
                        <w:t>Pagina 8 - 9</w:t>
                      </w:r>
                    </w:p>
                    <w:p w:rsidR="00B42133" w:rsidRPr="00A56AEA" w:rsidRDefault="00A56AEA" w:rsidP="00B42133">
                      <w:pPr>
                        <w:spacing w:after="0"/>
                        <w:rPr>
                          <w:sz w:val="22"/>
                        </w:rPr>
                      </w:pPr>
                      <w:hyperlink r:id="rId13" w:history="1">
                        <w:r w:rsidRPr="00993279">
                          <w:rPr>
                            <w:rStyle w:val="Hyperlink"/>
                            <w:sz w:val="22"/>
                          </w:rPr>
                          <w:t>www.zilverensleutels.nl</w:t>
                        </w:r>
                      </w:hyperlink>
                      <w:r>
                        <w:rPr>
                          <w:sz w:val="22"/>
                        </w:rPr>
                        <w:t xml:space="preserve"> </w:t>
                      </w:r>
                    </w:p>
                    <w:p w:rsidR="00A56AEA" w:rsidRDefault="00A56AEA" w:rsidP="00B42133">
                      <w:pPr>
                        <w:spacing w:after="0"/>
                        <w:rPr>
                          <w:b/>
                          <w:sz w:val="22"/>
                        </w:rPr>
                      </w:pPr>
                    </w:p>
                    <w:p w:rsidR="00B42133" w:rsidRDefault="00B42133" w:rsidP="00B42133">
                      <w:pPr>
                        <w:spacing w:after="0"/>
                        <w:rPr>
                          <w:sz w:val="22"/>
                        </w:rPr>
                      </w:pPr>
                      <w:r w:rsidRPr="00D940F3">
                        <w:rPr>
                          <w:b/>
                          <w:sz w:val="22"/>
                        </w:rPr>
                        <w:t>Onderwerp</w:t>
                      </w:r>
                      <w:r w:rsidRPr="00D940F3">
                        <w:rPr>
                          <w:sz w:val="22"/>
                        </w:rPr>
                        <w:t xml:space="preserve">: </w:t>
                      </w:r>
                    </w:p>
                    <w:p w:rsidR="00B42133" w:rsidRPr="00D940F3" w:rsidRDefault="00B42133" w:rsidP="00B42133">
                      <w:pPr>
                        <w:spacing w:after="0"/>
                        <w:rPr>
                          <w:sz w:val="22"/>
                        </w:rPr>
                      </w:pPr>
                      <w:r>
                        <w:rPr>
                          <w:sz w:val="22"/>
                        </w:rPr>
                        <w:t>Rouw/afscheid</w:t>
                      </w:r>
                    </w:p>
                    <w:p w:rsidR="00B42133" w:rsidRPr="00D940F3" w:rsidRDefault="00B42133" w:rsidP="00B42133">
                      <w:pPr>
                        <w:spacing w:after="0"/>
                        <w:rPr>
                          <w:sz w:val="22"/>
                        </w:rPr>
                      </w:pPr>
                    </w:p>
                    <w:p w:rsidR="00B42133" w:rsidRDefault="00B42133" w:rsidP="00B42133">
                      <w:pPr>
                        <w:spacing w:after="0"/>
                        <w:rPr>
                          <w:sz w:val="22"/>
                        </w:rPr>
                      </w:pPr>
                      <w:r w:rsidRPr="00D940F3">
                        <w:rPr>
                          <w:b/>
                          <w:sz w:val="22"/>
                        </w:rPr>
                        <w:t>Leeftijdsgroep</w:t>
                      </w:r>
                      <w:r w:rsidRPr="00D940F3">
                        <w:rPr>
                          <w:sz w:val="22"/>
                        </w:rPr>
                        <w:t xml:space="preserve">:  </w:t>
                      </w:r>
                    </w:p>
                    <w:p w:rsidR="00B42133" w:rsidRPr="00AC5584" w:rsidRDefault="00B42133" w:rsidP="00B42133">
                      <w:pPr>
                        <w:spacing w:after="0"/>
                        <w:rPr>
                          <w:sz w:val="22"/>
                        </w:rPr>
                      </w:pPr>
                      <w:r>
                        <w:rPr>
                          <w:sz w:val="22"/>
                        </w:rPr>
                        <w:t>Oudere kinderen 10 – 14 jaar</w:t>
                      </w:r>
                    </w:p>
                    <w:p w:rsidR="00B42133" w:rsidRPr="00D940F3" w:rsidRDefault="00B42133" w:rsidP="00B42133">
                      <w:pPr>
                        <w:spacing w:after="0"/>
                        <w:rPr>
                          <w:sz w:val="22"/>
                        </w:rPr>
                      </w:pPr>
                    </w:p>
                    <w:p w:rsidR="00B42133" w:rsidRPr="00D940F3" w:rsidRDefault="00B42133" w:rsidP="00B42133">
                      <w:pPr>
                        <w:spacing w:after="0"/>
                        <w:rPr>
                          <w:sz w:val="22"/>
                        </w:rPr>
                      </w:pPr>
                    </w:p>
                    <w:p w:rsidR="00B42133" w:rsidRDefault="00B42133" w:rsidP="00B42133">
                      <w:pPr>
                        <w:spacing w:after="0"/>
                        <w:rPr>
                          <w:sz w:val="22"/>
                        </w:rPr>
                      </w:pPr>
                      <w:r>
                        <w:rPr>
                          <w:b/>
                          <w:sz w:val="22"/>
                        </w:rPr>
                        <w:t>Materiaal</w:t>
                      </w:r>
                    </w:p>
                    <w:p w:rsidR="00B42133" w:rsidRDefault="00B42133" w:rsidP="00B42133">
                      <w:pPr>
                        <w:spacing w:after="0"/>
                        <w:rPr>
                          <w:sz w:val="22"/>
                        </w:rPr>
                      </w:pPr>
                      <w:r>
                        <w:rPr>
                          <w:sz w:val="22"/>
                        </w:rPr>
                        <w:t xml:space="preserve">- Sterrenkaartjes van Daisy </w:t>
                      </w:r>
                    </w:p>
                    <w:p w:rsidR="00B42133" w:rsidRDefault="00B42133" w:rsidP="00B42133">
                      <w:pPr>
                        <w:spacing w:after="0"/>
                        <w:rPr>
                          <w:sz w:val="22"/>
                        </w:rPr>
                      </w:pPr>
                      <w:r>
                        <w:rPr>
                          <w:sz w:val="22"/>
                        </w:rPr>
                        <w:t xml:space="preserve">  Luiten</w:t>
                      </w: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22"/>
                        </w:rPr>
                      </w:pPr>
                    </w:p>
                    <w:p w:rsidR="00B42133" w:rsidRDefault="00B42133" w:rsidP="00B42133">
                      <w:pPr>
                        <w:spacing w:after="0"/>
                        <w:rPr>
                          <w:sz w:val="10"/>
                          <w:szCs w:val="10"/>
                        </w:rPr>
                      </w:pPr>
                    </w:p>
                    <w:p w:rsidR="00B42133" w:rsidRDefault="00B42133" w:rsidP="00B42133">
                      <w:pPr>
                        <w:spacing w:after="0"/>
                        <w:rPr>
                          <w:sz w:val="10"/>
                          <w:szCs w:val="10"/>
                        </w:rPr>
                      </w:pPr>
                    </w:p>
                    <w:p w:rsidR="00B42133" w:rsidRPr="00B42133" w:rsidRDefault="00B42133" w:rsidP="00B42133">
                      <w:pPr>
                        <w:spacing w:after="0"/>
                        <w:rPr>
                          <w:sz w:val="10"/>
                          <w:szCs w:val="10"/>
                        </w:rPr>
                      </w:pPr>
                    </w:p>
                    <w:p w:rsidR="00A56AEA" w:rsidRDefault="00A56AEA" w:rsidP="00B42133">
                      <w:pPr>
                        <w:spacing w:after="0"/>
                        <w:rPr>
                          <w:b/>
                          <w:sz w:val="22"/>
                        </w:rPr>
                      </w:pPr>
                    </w:p>
                    <w:p w:rsidR="00B42133" w:rsidRDefault="00B42133" w:rsidP="00B42133">
                      <w:pPr>
                        <w:spacing w:after="0"/>
                        <w:rPr>
                          <w:b/>
                          <w:sz w:val="22"/>
                        </w:rPr>
                      </w:pPr>
                      <w:r w:rsidRPr="005727BC">
                        <w:rPr>
                          <w:b/>
                          <w:sz w:val="22"/>
                        </w:rPr>
                        <w:t>B</w:t>
                      </w:r>
                      <w:r>
                        <w:rPr>
                          <w:b/>
                          <w:sz w:val="22"/>
                        </w:rPr>
                        <w:t>ijzonderheden</w:t>
                      </w:r>
                    </w:p>
                    <w:p w:rsidR="00B42133" w:rsidRPr="00A56AEA" w:rsidRDefault="00B42133" w:rsidP="00B42133">
                      <w:pPr>
                        <w:spacing w:after="0"/>
                        <w:rPr>
                          <w:sz w:val="22"/>
                        </w:rPr>
                      </w:pPr>
                      <w:r w:rsidRPr="00A56AEA">
                        <w:rPr>
                          <w:sz w:val="22"/>
                        </w:rPr>
                        <w:t xml:space="preserve">Wees je </w:t>
                      </w:r>
                      <w:r w:rsidR="00A56AEA">
                        <w:rPr>
                          <w:sz w:val="22"/>
                        </w:rPr>
                        <w:t xml:space="preserve">ervan </w:t>
                      </w:r>
                      <w:r w:rsidRPr="00A56AEA">
                        <w:rPr>
                          <w:sz w:val="22"/>
                        </w:rPr>
                        <w:t>bewust dat ieder op een andere manier rouwt. Ook wil het kind vaak zijn ouders geen extra verdriet bezorgen (loyaal zijn). Het kind zit echter ook met verdriet. Hoor en zie dat en geef aan dat het er mag zijn.</w:t>
                      </w:r>
                    </w:p>
                    <w:p w:rsidR="00B42133" w:rsidRDefault="00B42133" w:rsidP="00B42133">
                      <w:pPr>
                        <w:spacing w:after="0"/>
                        <w:rPr>
                          <w:sz w:val="22"/>
                        </w:rPr>
                      </w:pPr>
                    </w:p>
                    <w:p w:rsidR="00B42133" w:rsidRDefault="00B42133" w:rsidP="00B42133">
                      <w:pPr>
                        <w:spacing w:after="0"/>
                        <w:rPr>
                          <w:sz w:val="22"/>
                        </w:rPr>
                      </w:pPr>
                      <w:r>
                        <w:rPr>
                          <w:b/>
                          <w:sz w:val="22"/>
                        </w:rPr>
                        <w:t>Tips</w:t>
                      </w:r>
                    </w:p>
                    <w:p w:rsidR="00B42133" w:rsidRPr="00A56AEA" w:rsidRDefault="00B42133" w:rsidP="00B42133">
                      <w:pPr>
                        <w:spacing w:after="0"/>
                        <w:rPr>
                          <w:sz w:val="22"/>
                        </w:rPr>
                      </w:pPr>
                      <w:r w:rsidRPr="00A56AEA">
                        <w:rPr>
                          <w:sz w:val="22"/>
                        </w:rPr>
                        <w:t>Sterrenkaartjes zijn herinneringskaartjes om dierbare en fijne herinneringen op te halen na het overlijden van iemand van wie je houdt. Sterrenkaartjes zorgen voor nieuwe gespreksstof.</w:t>
                      </w:r>
                    </w:p>
                    <w:p w:rsidR="00B42133" w:rsidRPr="00D940F3" w:rsidRDefault="00B42133" w:rsidP="00B42133">
                      <w:pPr>
                        <w:spacing w:after="0"/>
                        <w:rPr>
                          <w:sz w:val="22"/>
                        </w:rPr>
                      </w:pPr>
                    </w:p>
                    <w:p w:rsidR="00B42133" w:rsidRPr="00D940F3" w:rsidRDefault="00B42133" w:rsidP="00B42133">
                      <w:pPr>
                        <w:spacing w:after="0"/>
                        <w:rPr>
                          <w:sz w:val="22"/>
                        </w:rPr>
                      </w:pPr>
                    </w:p>
                    <w:p w:rsidR="00B42133" w:rsidRPr="00D940F3" w:rsidRDefault="00B42133" w:rsidP="00B42133">
                      <w:pPr>
                        <w:spacing w:after="0"/>
                        <w:rPr>
                          <w:sz w:val="22"/>
                        </w:rPr>
                      </w:pPr>
                    </w:p>
                    <w:p w:rsidR="00B42133" w:rsidRPr="00D940F3" w:rsidRDefault="00B42133" w:rsidP="00B42133">
                      <w:pPr>
                        <w:spacing w:after="0"/>
                        <w:rPr>
                          <w:sz w:val="22"/>
                        </w:rPr>
                      </w:pPr>
                    </w:p>
                    <w:p w:rsidR="00B42133" w:rsidRPr="00D940F3" w:rsidRDefault="00B42133" w:rsidP="00B42133">
                      <w:pPr>
                        <w:spacing w:after="0"/>
                        <w:rPr>
                          <w:b/>
                          <w:sz w:val="22"/>
                        </w:rPr>
                      </w:pPr>
                    </w:p>
                    <w:p w:rsidR="00B42133" w:rsidRPr="00D940F3" w:rsidRDefault="00B42133" w:rsidP="00B42133">
                      <w:pPr>
                        <w:spacing w:after="0"/>
                        <w:rPr>
                          <w:sz w:val="22"/>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B31597" w:rsidP="00B31597">
      <w:pPr>
        <w:rPr>
          <w:noProof/>
          <w:lang w:eastAsia="nl-NL"/>
        </w:rPr>
      </w:pPr>
      <w:r>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B4213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Zonder jou</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B4213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Zonder jou</w:t>
                      </w:r>
                      <w:bookmarkStart w:id="1" w:name="_GoBack"/>
                      <w:bookmarkEnd w:id="1"/>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4100114</wp:posOffset>
                </wp:positionH>
                <wp:positionV relativeFrom="page">
                  <wp:posOffset>3203805</wp:posOffset>
                </wp:positionV>
                <wp:extent cx="1924050" cy="2227634"/>
                <wp:effectExtent l="0" t="0" r="19050" b="20320"/>
                <wp:wrapNone/>
                <wp:docPr id="17" name="Afgeronde rechthoek 17"/>
                <wp:cNvGraphicFramePr/>
                <a:graphic xmlns:a="http://schemas.openxmlformats.org/drawingml/2006/main">
                  <a:graphicData uri="http://schemas.microsoft.com/office/word/2010/wordprocessingShape">
                    <wps:wsp>
                      <wps:cNvSpPr/>
                      <wps:spPr>
                        <a:xfrm>
                          <a:off x="0" y="0"/>
                          <a:ext cx="1924050" cy="2227634"/>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B3F3C6" id="Afgeronde rechthoek 17" o:spid="_x0000_s1026" style="position:absolute;margin-left:322.85pt;margin-top:252.25pt;width:151.5pt;height:175.4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dOymAIAAH8FAAAOAAAAZHJzL2Uyb0RvYy54bWysVF9P2zAQf5+072D5faTJCoyKFFUwpkkI&#10;EDDx7Dp2E83xeWe3affpOTtpqBjaw7Q+uHe5u9/9v/OLbWvYRqFvwJY8P5pwpqyEqrGrkv94uv70&#10;hTMfhK2EAatKvlOeX8w/fjjv3EwVUIOpFDICsX7WuZLXIbhZlnlZq1b4I3DKklADtiIQi6usQtER&#10;emuyYjI5yTrAyiFI5T19veqFfJ7wtVYy3GntVWCm5BRbSC+mdxnfbH4uZisUrm7kEIb4hyha0Vhy&#10;OkJdiSDYGps/oNpGInjQ4UhCm4HWjVQpB8omn7zJ5rEWTqVcqDjejWXy/w9W3m7ukTUV9e6UMyta&#10;6tFCrxSCrRRDJetQg/rJSEql6pyfkcWju8eB80TGvLca2/hPGbFtKu9uLK/aBibpY35WTCfH1AVJ&#10;sqIoTk8+TyNq9mru0IdvCloWiZIjrG31QE1MtRWbGx96/b1edOnBNNV1Y0xicLW8NMg2ghr+dXpW&#10;5IvBxYFaFvPoI09U2BkVjY19UJqKQbEWyWMaQzXiCSmVDXkvqgUVKLk5ntBv7yUObrRIaSXAiKwp&#10;vBF7ANhr9iB77D6/QT+aqjTFo/Hkb4H1xqNF8gw2jMZtYwHfAzCU1eC516fwD0oTySVUOxoVhH6H&#10;vJPXDTXpRvhwL5CWhhpLhyDc0aMNdCWHgeKsBvz93veoT7NMUs46WsKS+19rgYoz893SlJ/l02nc&#10;2sRMj08LYvBQsjyU2HV7CdT2nE6Ok4mM+sHsSY3QPtO9WESvJBJWku+Sy4B75jL0x4EujlSLRVKj&#10;TXUi3NhHJyN4rGqcv6fts0A3TGqgIb+F/cKK2ZtZ7XWjpYXFOoBu0iC/1nWoN215GpzhIsUzcsgn&#10;rde7OX8BAAD//wMAUEsDBBQABgAIAAAAIQB3l2Lb4QAAAAsBAAAPAAAAZHJzL2Rvd25yZXYueG1s&#10;TI/BTsMwDIbvSLxDZCRuLAGaUUrTCQ1Vk7hMG3DPGq/paJyqybbC0xNOcLT96ff3l4vJ9eyEY+g8&#10;KbidCWBIjTcdtQre3+qbHFiImozuPaGCLwywqC4vSl0Yf6YNnraxZSmEQqEV2BiHgvPQWHQ6zPyA&#10;lG57Pzod0zi23Iz6nMJdz++EmHOnO0ofrB5wabH53B6dgnqzykf7auRq//0iPpr1IVvWB6Wur6bn&#10;J2ARp/gHw69+UocqOe38kUxgvYJ5Jh8SqkCKTAJLxGOWp81OQS7lPfCq5P87VD8AAAD//wMAUEsB&#10;Ai0AFAAGAAgAAAAhALaDOJL+AAAA4QEAABMAAAAAAAAAAAAAAAAAAAAAAFtDb250ZW50X1R5cGVz&#10;XS54bWxQSwECLQAUAAYACAAAACEAOP0h/9YAAACUAQAACwAAAAAAAAAAAAAAAAAvAQAAX3JlbHMv&#10;LnJlbHNQSwECLQAUAAYACAAAACEAOlXTspgCAAB/BQAADgAAAAAAAAAAAAAAAAAuAgAAZHJzL2Uy&#10;b0RvYy54bWxQSwECLQAUAAYACAAAACEAd5di2+EAAAALAQAADwAAAAAAAAAAAAAAAADyBAAAZHJz&#10;L2Rvd25yZXYueG1sUEsFBgAAAAAEAAQA8wAAAAAGAAAAAA==&#10;" fillcolor="#e4921a" strokecolor="#1f4d78 [1604]" strokeweight="1pt">
                <v:stroke joinstyle="miter"/>
                <w10:wrap anchorx="margin" anchory="page"/>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4099601</wp:posOffset>
                </wp:positionH>
                <wp:positionV relativeFrom="page">
                  <wp:posOffset>5427548</wp:posOffset>
                </wp:positionV>
                <wp:extent cx="1924050" cy="2237308"/>
                <wp:effectExtent l="0" t="0" r="19050" b="10795"/>
                <wp:wrapNone/>
                <wp:docPr id="20" name="Afgeronde rechthoek 20"/>
                <wp:cNvGraphicFramePr/>
                <a:graphic xmlns:a="http://schemas.openxmlformats.org/drawingml/2006/main">
                  <a:graphicData uri="http://schemas.microsoft.com/office/word/2010/wordprocessingShape">
                    <wps:wsp>
                      <wps:cNvSpPr/>
                      <wps:spPr>
                        <a:xfrm>
                          <a:off x="0" y="0"/>
                          <a:ext cx="1924050" cy="2237308"/>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6DA1E9" id="Afgeronde rechthoek 20" o:spid="_x0000_s1026" style="position:absolute;margin-left:322.8pt;margin-top:427.35pt;width:151.5pt;height:176.1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WJ6mgIAAH8FAAAOAAAAZHJzL2Uyb0RvYy54bWysVMFu2zAMvQ/YPwi6r3bSZG2DOkXQrMOA&#10;oi3aDj0rshQbk0WNUuJkXz9KdtygK3YYloNCmeQj+UTy8mrXGLZV6GuwBR+d5JwpK6Gs7brg359v&#10;Pp1z5oOwpTBgVcH3yvOr+ccPl62bqTFUYEqFjECsn7Wu4FUIbpZlXlaqEf4EnLKk1ICNCHTFdVai&#10;aAm9Mdk4zz9nLWDpEKTynr4uOyWfJ3ytlQz3WnsVmCk45RbSielcxTObX4rZGoWratmnIf4hi0bU&#10;loIOUEsRBNtg/QdUU0sEDzqcSGgy0LqWKtVA1YzyN9U8VcKpVAuR491Ak/9/sPJu+4CsLgs+Jnqs&#10;aOiNFnqtEGypGCpZhQrUD0Zaoqp1fkYeT+4B+5snMda909jEf6qI7RK9+4FetQtM0sfRxXiSTymM&#10;JN14fHp2mp9H1OzV3aEPXxU0LAoFR9jY8pEeMXErtrc+dPYHuxjSg6nLm9qYdMH16tog2wp68C/n&#10;y+Vk2oc4MstiHV3mSQp7o6KzsY9KExmU6zhFTG2oBjwhpbJh1KkqQQSlMNOcfocosXGjRyorAUZk&#10;TekN2D3AwbIDOWB39fX20VWlLh6c878l1jkPHiky2DA4N7UFfA/AUFV95M6e0j+iJoorKPfUKgjd&#10;DHknb2p6pFvhw4NAGhp6WFoE4Z4ObaAtOPQSZxXgr/e+R3vqZdJy1tIQFtz/3AhUnJlvlrr8YjSZ&#10;xKlNl8n0LPYoHmtWxxq7aa6Bnn1EK8fJJEb7YA6iRmheaF8sYlRSCSspdsFlwMPlOnTLgTaOVItF&#10;MqNJdSLc2icnI3hkNfbf8+5FoOs7NVCT38FhYMXsTa92ttHTwmITQNepkV957fmmKU+N02+kuEaO&#10;78nqdW/OfwMAAP//AwBQSwMEFAAGAAgAAAAhANHeMa7iAAAADAEAAA8AAABkcnMvZG93bnJldi54&#10;bWxMj8FKxDAQhu+C7xBG8OYmlm5ba9NFREF0EXaV9Zptsm0xmZQm3a0+veNJjzPz8c/3V6vZWXY0&#10;Y+g9SrheCGAGG697bCW8vz1eFcBCVKiV9WgkfJkAq/r8rFKl9ifcmOM2toxCMJRKQhfjUHIems44&#10;FRZ+MEi3gx+dijSOLdejOlG4szwRIuNO9UgfOjWY+840n9vJSThwu9ulL9mUrD+envOHb/3abKKU&#10;lxfz3S2waOb4B8OvPqlDTU57P6EOzErI0mVGqIRimebAiLhJC9rsCU1ELoDXFf9fov4BAAD//wMA&#10;UEsBAi0AFAAGAAgAAAAhALaDOJL+AAAA4QEAABMAAAAAAAAAAAAAAAAAAAAAAFtDb250ZW50X1R5&#10;cGVzXS54bWxQSwECLQAUAAYACAAAACEAOP0h/9YAAACUAQAACwAAAAAAAAAAAAAAAAAvAQAAX3Jl&#10;bHMvLnJlbHNQSwECLQAUAAYACAAAACEAeBliepoCAAB/BQAADgAAAAAAAAAAAAAAAAAuAgAAZHJz&#10;L2Uyb0RvYy54bWxQSwECLQAUAAYACAAAACEA0d4xruIAAAAMAQAADwAAAAAAAAAAAAAAAAD0BAAA&#10;ZHJzL2Rvd25yZXYueG1sUEsFBgAAAAAEAAQA8wAAAAMGAAAAAA==&#10;" fillcolor="#e8dd45" strokecolor="#1f4d78 [1604]" strokeweight="1pt">
                <v:stroke joinstyle="miter"/>
                <w10:wrap anchorx="margin" anchory="page"/>
              </v:roundrect>
            </w:pict>
          </mc:Fallback>
        </mc:AlternateContent>
      </w:r>
      <w:r w:rsidR="00523D36">
        <w:t>d</w:t>
      </w:r>
    </w:p>
    <w:p w:rsidR="00B31597" w:rsidRPr="006812A5" w:rsidRDefault="00B31597" w:rsidP="00016259">
      <w:pPr>
        <w:spacing w:after="160" w:line="259" w:lineRule="auto"/>
      </w:pP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6F3C" w:rsidRDefault="003F6F3C" w:rsidP="008178DC">
      <w:pPr>
        <w:spacing w:after="0" w:line="240" w:lineRule="auto"/>
      </w:pPr>
      <w:r>
        <w:separator/>
      </w:r>
    </w:p>
  </w:endnote>
  <w:endnote w:type="continuationSeparator" w:id="0">
    <w:p w:rsidR="003F6F3C" w:rsidRDefault="003F6F3C"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6F3C" w:rsidRDefault="003F6F3C" w:rsidP="008178DC">
      <w:pPr>
        <w:spacing w:after="0" w:line="240" w:lineRule="auto"/>
      </w:pPr>
      <w:r>
        <w:separator/>
      </w:r>
    </w:p>
  </w:footnote>
  <w:footnote w:type="continuationSeparator" w:id="0">
    <w:p w:rsidR="003F6F3C" w:rsidRDefault="003F6F3C"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9F125C4"/>
    <w:multiLevelType w:val="hybridMultilevel"/>
    <w:tmpl w:val="54A47548"/>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18"/>
  </w:num>
  <w:num w:numId="4">
    <w:abstractNumId w:val="12"/>
  </w:num>
  <w:num w:numId="5">
    <w:abstractNumId w:val="6"/>
  </w:num>
  <w:num w:numId="6">
    <w:abstractNumId w:val="9"/>
  </w:num>
  <w:num w:numId="7">
    <w:abstractNumId w:val="14"/>
  </w:num>
  <w:num w:numId="8">
    <w:abstractNumId w:val="4"/>
  </w:num>
  <w:num w:numId="9">
    <w:abstractNumId w:val="22"/>
  </w:num>
  <w:num w:numId="10">
    <w:abstractNumId w:val="20"/>
  </w:num>
  <w:num w:numId="11">
    <w:abstractNumId w:val="11"/>
  </w:num>
  <w:num w:numId="12">
    <w:abstractNumId w:val="2"/>
  </w:num>
  <w:num w:numId="13">
    <w:abstractNumId w:val="7"/>
  </w:num>
  <w:num w:numId="14">
    <w:abstractNumId w:val="21"/>
  </w:num>
  <w:num w:numId="15">
    <w:abstractNumId w:val="23"/>
  </w:num>
  <w:num w:numId="16">
    <w:abstractNumId w:val="15"/>
  </w:num>
  <w:num w:numId="17">
    <w:abstractNumId w:val="5"/>
  </w:num>
  <w:num w:numId="18">
    <w:abstractNumId w:val="13"/>
  </w:num>
  <w:num w:numId="19">
    <w:abstractNumId w:val="0"/>
  </w:num>
  <w:num w:numId="20">
    <w:abstractNumId w:val="17"/>
  </w:num>
  <w:num w:numId="21">
    <w:abstractNumId w:val="19"/>
  </w:num>
  <w:num w:numId="22">
    <w:abstractNumId w:val="1"/>
  </w:num>
  <w:num w:numId="23">
    <w:abstractNumId w:val="8"/>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A059F"/>
    <w:rsid w:val="000B2CB7"/>
    <w:rsid w:val="000E2D48"/>
    <w:rsid w:val="00130802"/>
    <w:rsid w:val="00196EB3"/>
    <w:rsid w:val="001A654D"/>
    <w:rsid w:val="00267ACC"/>
    <w:rsid w:val="00277C8A"/>
    <w:rsid w:val="002B5AE5"/>
    <w:rsid w:val="002B6754"/>
    <w:rsid w:val="002D6757"/>
    <w:rsid w:val="00334B2B"/>
    <w:rsid w:val="00340830"/>
    <w:rsid w:val="003652A9"/>
    <w:rsid w:val="00380271"/>
    <w:rsid w:val="00392788"/>
    <w:rsid w:val="003F6F3C"/>
    <w:rsid w:val="004503C9"/>
    <w:rsid w:val="004D3486"/>
    <w:rsid w:val="004F1BE0"/>
    <w:rsid w:val="00523D36"/>
    <w:rsid w:val="00587A68"/>
    <w:rsid w:val="00612F21"/>
    <w:rsid w:val="00621B73"/>
    <w:rsid w:val="00624F9F"/>
    <w:rsid w:val="00627B14"/>
    <w:rsid w:val="006812A5"/>
    <w:rsid w:val="00686E81"/>
    <w:rsid w:val="006B21A8"/>
    <w:rsid w:val="006B7F59"/>
    <w:rsid w:val="006E2B12"/>
    <w:rsid w:val="006E7C7B"/>
    <w:rsid w:val="006F31FD"/>
    <w:rsid w:val="00770777"/>
    <w:rsid w:val="0079041C"/>
    <w:rsid w:val="008178DC"/>
    <w:rsid w:val="00821B6E"/>
    <w:rsid w:val="00872B00"/>
    <w:rsid w:val="00881162"/>
    <w:rsid w:val="008C0B34"/>
    <w:rsid w:val="008D08F2"/>
    <w:rsid w:val="008E1F42"/>
    <w:rsid w:val="009128BF"/>
    <w:rsid w:val="00924CAE"/>
    <w:rsid w:val="00961DA5"/>
    <w:rsid w:val="00983A26"/>
    <w:rsid w:val="009C1FB9"/>
    <w:rsid w:val="00A0752A"/>
    <w:rsid w:val="00A11981"/>
    <w:rsid w:val="00A15C06"/>
    <w:rsid w:val="00A43163"/>
    <w:rsid w:val="00A56AEA"/>
    <w:rsid w:val="00A65C32"/>
    <w:rsid w:val="00A74778"/>
    <w:rsid w:val="00A76030"/>
    <w:rsid w:val="00AA63ED"/>
    <w:rsid w:val="00AB6874"/>
    <w:rsid w:val="00B05641"/>
    <w:rsid w:val="00B31597"/>
    <w:rsid w:val="00B35647"/>
    <w:rsid w:val="00B42133"/>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51E1E"/>
    <w:rsid w:val="00E6745C"/>
    <w:rsid w:val="00E73887"/>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33B5C"/>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B42133"/>
    <w:pPr>
      <w:spacing w:after="0" w:line="240" w:lineRule="auto"/>
    </w:pPr>
  </w:style>
  <w:style w:type="character" w:styleId="Onopgelostemelding">
    <w:name w:val="Unresolved Mention"/>
    <w:basedOn w:val="Standaardalinea-lettertype"/>
    <w:uiPriority w:val="99"/>
    <w:semiHidden/>
    <w:unhideWhenUsed/>
    <w:rsid w:val="00A56AE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ichtingjongehelden.nl" TargetMode="External"/><Relationship Id="rId13"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lverensleutel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isyluiten.nl/index.php?option=com_content&amp;view=article&amp;id=21&amp;Itemid=25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tichtingjongehelden.nl" TargetMode="External"/><Relationship Id="rId4" Type="http://schemas.openxmlformats.org/officeDocument/2006/relationships/settings" Target="settings.xml"/><Relationship Id="rId9" Type="http://schemas.openxmlformats.org/officeDocument/2006/relationships/hyperlink" Target="http://www.daisyluiten.nl/index.php?option=com_content&amp;view=article&amp;id=21&amp;Itemid=250"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ECD707-7115-48AB-BDDA-40AAFD646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2017-09-17T17:37:00Z</dcterms:created>
  <dcterms:modified xsi:type="dcterms:W3CDTF">2017-09-17T17:37:00Z</dcterms:modified>
</cp:coreProperties>
</file>